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D1D47" w14:textId="33651F0A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 xml:space="preserve"> </w:t>
      </w:r>
      <w:r w:rsidR="001B007B">
        <w:rPr>
          <w:b/>
          <w:bCs/>
          <w:sz w:val="22"/>
          <w:szCs w:val="22"/>
        </w:rPr>
        <w:t xml:space="preserve">Muudatus </w:t>
      </w:r>
      <w:r w:rsidR="001B007B" w:rsidRPr="006009DB">
        <w:rPr>
          <w:b/>
          <w:bCs/>
          <w:sz w:val="22"/>
          <w:szCs w:val="22"/>
        </w:rPr>
        <w:t xml:space="preserve">nr </w:t>
      </w:r>
      <w:r w:rsidR="00393C30">
        <w:rPr>
          <w:b/>
          <w:bCs/>
          <w:sz w:val="22"/>
          <w:szCs w:val="22"/>
        </w:rPr>
        <w:t>1</w:t>
      </w:r>
      <w:r w:rsidR="00272D91">
        <w:rPr>
          <w:b/>
          <w:bCs/>
          <w:sz w:val="22"/>
          <w:szCs w:val="22"/>
        </w:rPr>
        <w:t>2</w:t>
      </w:r>
      <w:r w:rsidRPr="008F10B2">
        <w:rPr>
          <w:b/>
          <w:bCs/>
          <w:sz w:val="22"/>
          <w:szCs w:val="22"/>
        </w:rPr>
        <w:t xml:space="preserve"> </w:t>
      </w:r>
    </w:p>
    <w:p w14:paraId="608924E7" w14:textId="52F2AAD7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>30.</w:t>
      </w:r>
      <w:r w:rsidR="00C9785A">
        <w:rPr>
          <w:sz w:val="22"/>
          <w:szCs w:val="22"/>
        </w:rPr>
        <w:t>12.</w:t>
      </w:r>
      <w:r w:rsidRPr="008F10B2">
        <w:rPr>
          <w:sz w:val="22"/>
          <w:szCs w:val="22"/>
        </w:rPr>
        <w:t xml:space="preserve">2011 sõlmitud </w:t>
      </w:r>
    </w:p>
    <w:p w14:paraId="08599248" w14:textId="77777777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 xml:space="preserve">Kinnisvara korrahoiuteenuste osutamise lepingule nr T2923/11 </w:t>
      </w:r>
    </w:p>
    <w:p w14:paraId="6F4D77E5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09FD7EAF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5CF1C807" w14:textId="77777777" w:rsidR="00C85D22" w:rsidRPr="008F10B2" w:rsidRDefault="00C85D22" w:rsidP="00C85D22">
      <w:pPr>
        <w:pStyle w:val="Default"/>
        <w:jc w:val="center"/>
        <w:rPr>
          <w:sz w:val="22"/>
          <w:szCs w:val="22"/>
        </w:rPr>
      </w:pPr>
      <w:r w:rsidRPr="008F10B2">
        <w:rPr>
          <w:b/>
          <w:bCs/>
          <w:sz w:val="22"/>
          <w:szCs w:val="22"/>
        </w:rPr>
        <w:t>KINNISVARA KORRASHOIUTEENUSTE OSUTAMISE</w:t>
      </w:r>
    </w:p>
    <w:p w14:paraId="4293A72F" w14:textId="77777777" w:rsidR="00C85D22" w:rsidRPr="008F10B2" w:rsidRDefault="00C85D22" w:rsidP="00C85D22">
      <w:pPr>
        <w:pStyle w:val="Default"/>
        <w:jc w:val="center"/>
        <w:rPr>
          <w:sz w:val="22"/>
          <w:szCs w:val="22"/>
        </w:rPr>
      </w:pPr>
      <w:r w:rsidRPr="008F10B2">
        <w:rPr>
          <w:b/>
          <w:bCs/>
          <w:sz w:val="22"/>
          <w:szCs w:val="22"/>
        </w:rPr>
        <w:t>LEPINGU MUUTMISE KOKKULEPE</w:t>
      </w:r>
    </w:p>
    <w:p w14:paraId="45F69BA1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7B11F480" w14:textId="77777777" w:rsidR="00676FDA" w:rsidRDefault="00676FDA" w:rsidP="00421273">
      <w:pPr>
        <w:tabs>
          <w:tab w:val="left" w:pos="360"/>
          <w:tab w:val="left" w:pos="1440"/>
        </w:tabs>
        <w:jc w:val="both"/>
        <w:rPr>
          <w:b/>
          <w:bCs/>
        </w:rPr>
      </w:pPr>
    </w:p>
    <w:p w14:paraId="0A7E796D" w14:textId="27A55784" w:rsidR="007F4AB6" w:rsidRDefault="00C85D22" w:rsidP="00D21150">
      <w:pPr>
        <w:tabs>
          <w:tab w:val="left" w:pos="360"/>
          <w:tab w:val="left" w:pos="1440"/>
        </w:tabs>
        <w:jc w:val="both"/>
      </w:pPr>
      <w:r w:rsidRPr="00F264E2">
        <w:rPr>
          <w:b/>
          <w:bCs/>
        </w:rPr>
        <w:t>Politsei- ja Piirivalveamet</w:t>
      </w:r>
      <w:r w:rsidRPr="00F264E2">
        <w:t xml:space="preserve">, registrikoodiga 70008747, aadressiga Pärnu mnt 139, Tallinn 15060, (edaspidi nimetatud </w:t>
      </w:r>
      <w:r w:rsidR="00F264E2">
        <w:rPr>
          <w:b/>
          <w:bCs/>
        </w:rPr>
        <w:t>K</w:t>
      </w:r>
      <w:r w:rsidR="00981F71" w:rsidRPr="00F264E2">
        <w:rPr>
          <w:b/>
          <w:bCs/>
        </w:rPr>
        <w:t>äsundiandja</w:t>
      </w:r>
      <w:r w:rsidRPr="00F264E2">
        <w:t xml:space="preserve">), </w:t>
      </w:r>
      <w:r w:rsidR="00D21150" w:rsidRPr="00D21150">
        <w:rPr>
          <w:color w:val="000000"/>
        </w:rPr>
        <w:t>mida esindab peadirektori 20.02.2014 käskkirja nr</w:t>
      </w:r>
      <w:r w:rsidR="00D21150" w:rsidRPr="00D21150">
        <w:rPr>
          <w:color w:val="000000"/>
        </w:rPr>
        <w:br/>
        <w:t>1.1-1/63 ja siseministri 27.11.2017 käskkirja nr 3-1/94p alusel dokumendihaldus- ja tõlkebüroo</w:t>
      </w:r>
      <w:r w:rsidR="00D21150" w:rsidRPr="00D21150">
        <w:rPr>
          <w:color w:val="000000"/>
        </w:rPr>
        <w:br/>
        <w:t xml:space="preserve">juhataja Krista </w:t>
      </w:r>
      <w:proofErr w:type="spellStart"/>
      <w:r w:rsidR="00D21150" w:rsidRPr="00D21150">
        <w:rPr>
          <w:color w:val="000000"/>
        </w:rPr>
        <w:t>Potsepp</w:t>
      </w:r>
      <w:proofErr w:type="spellEnd"/>
      <w:r w:rsidR="00D21150" w:rsidRPr="00D21150">
        <w:rPr>
          <w:color w:val="000000"/>
        </w:rPr>
        <w:t xml:space="preserve"> peadirektori asetäitja varade alal ülesannetes,</w:t>
      </w:r>
    </w:p>
    <w:p w14:paraId="184B71D9" w14:textId="19DB3B4B" w:rsidR="00C85D22" w:rsidRPr="00F264E2" w:rsidRDefault="00C85D22" w:rsidP="00941F3E">
      <w:pPr>
        <w:pStyle w:val="Default"/>
        <w:jc w:val="both"/>
      </w:pPr>
      <w:r w:rsidRPr="00F264E2">
        <w:t xml:space="preserve">ja </w:t>
      </w:r>
    </w:p>
    <w:p w14:paraId="28182AA1" w14:textId="77777777" w:rsidR="007F4AB6" w:rsidRDefault="007F4AB6" w:rsidP="00941F3E">
      <w:pPr>
        <w:pStyle w:val="Default"/>
        <w:jc w:val="both"/>
        <w:rPr>
          <w:b/>
          <w:bCs/>
        </w:rPr>
      </w:pPr>
    </w:p>
    <w:p w14:paraId="215B3FC4" w14:textId="14392404" w:rsidR="00C85D22" w:rsidRPr="00F264E2" w:rsidRDefault="00C85D22" w:rsidP="00941F3E">
      <w:pPr>
        <w:pStyle w:val="Default"/>
        <w:jc w:val="both"/>
      </w:pPr>
      <w:r w:rsidRPr="00F264E2">
        <w:rPr>
          <w:b/>
          <w:bCs/>
        </w:rPr>
        <w:t>Riigi Kinnisvara AS</w:t>
      </w:r>
      <w:r w:rsidRPr="00F264E2">
        <w:t xml:space="preserve">, äriregistri registrikoodiga 10788733, aadressiga </w:t>
      </w:r>
      <w:r w:rsidR="00F72C23" w:rsidRPr="00F264E2">
        <w:t>Lelle 24, Tallinn 11318</w:t>
      </w:r>
      <w:r w:rsidRPr="00F264E2">
        <w:t xml:space="preserve"> (edaspidi nimetatud </w:t>
      </w:r>
      <w:r w:rsidR="00981F71" w:rsidRPr="00F264E2">
        <w:rPr>
          <w:b/>
          <w:bCs/>
        </w:rPr>
        <w:t>RKAS</w:t>
      </w:r>
      <w:r w:rsidRPr="00F264E2">
        <w:rPr>
          <w:b/>
          <w:bCs/>
        </w:rPr>
        <w:t>)</w:t>
      </w:r>
      <w:r w:rsidRPr="00F264E2">
        <w:t xml:space="preserve">, mida esindab </w:t>
      </w:r>
      <w:r w:rsidR="000F224F" w:rsidRPr="00F264E2">
        <w:t xml:space="preserve">põhikirja alusel juhatuse </w:t>
      </w:r>
      <w:r w:rsidR="00D21150">
        <w:t>esimees Kati Kusmin</w:t>
      </w:r>
      <w:r w:rsidRPr="00F264E2">
        <w:t xml:space="preserve">, </w:t>
      </w:r>
    </w:p>
    <w:p w14:paraId="44AA02F1" w14:textId="77777777" w:rsidR="00C85D22" w:rsidRPr="008F10B2" w:rsidRDefault="00C85D22" w:rsidP="00C85D22">
      <w:pPr>
        <w:pStyle w:val="Default"/>
        <w:rPr>
          <w:sz w:val="22"/>
          <w:szCs w:val="22"/>
        </w:rPr>
      </w:pPr>
    </w:p>
    <w:p w14:paraId="493FAEFE" w14:textId="4F538FB8" w:rsidR="00C85D22" w:rsidRPr="00F264E2" w:rsidRDefault="00C85D22" w:rsidP="00C85D22">
      <w:pPr>
        <w:pStyle w:val="Default"/>
        <w:rPr>
          <w:b/>
          <w:bCs/>
        </w:rPr>
      </w:pPr>
      <w:r w:rsidRPr="00F264E2">
        <w:t xml:space="preserve">eraldi ja koos nimetatud </w:t>
      </w:r>
      <w:r w:rsidR="00F264E2">
        <w:t>P</w:t>
      </w:r>
      <w:r w:rsidRPr="00F264E2">
        <w:rPr>
          <w:b/>
          <w:bCs/>
        </w:rPr>
        <w:t xml:space="preserve">ool </w:t>
      </w:r>
      <w:r w:rsidRPr="00F264E2">
        <w:t xml:space="preserve">või </w:t>
      </w:r>
      <w:r w:rsidR="00F264E2">
        <w:rPr>
          <w:b/>
          <w:bCs/>
        </w:rPr>
        <w:t>P</w:t>
      </w:r>
      <w:r w:rsidRPr="00F264E2">
        <w:rPr>
          <w:b/>
          <w:bCs/>
        </w:rPr>
        <w:t xml:space="preserve">ooled, </w:t>
      </w:r>
    </w:p>
    <w:p w14:paraId="2B291F24" w14:textId="77777777" w:rsidR="00C85D22" w:rsidRPr="008F10B2" w:rsidRDefault="00C85D22" w:rsidP="00C85D22">
      <w:pPr>
        <w:pStyle w:val="Default"/>
        <w:rPr>
          <w:sz w:val="22"/>
          <w:szCs w:val="22"/>
        </w:rPr>
      </w:pPr>
    </w:p>
    <w:p w14:paraId="639C6BE3" w14:textId="53BD5F15" w:rsidR="00C85D22" w:rsidRDefault="00C85D22" w:rsidP="00C85D22">
      <w:pPr>
        <w:pStyle w:val="Default"/>
        <w:rPr>
          <w:i/>
          <w:iCs/>
          <w:sz w:val="22"/>
          <w:szCs w:val="22"/>
        </w:rPr>
      </w:pPr>
      <w:r w:rsidRPr="008F10B2">
        <w:rPr>
          <w:i/>
          <w:iCs/>
          <w:sz w:val="22"/>
          <w:szCs w:val="22"/>
        </w:rPr>
        <w:t xml:space="preserve">võttes arvesse, et </w:t>
      </w:r>
    </w:p>
    <w:p w14:paraId="22F58F48" w14:textId="77777777" w:rsidR="00F264E2" w:rsidRPr="008F10B2" w:rsidRDefault="00F264E2" w:rsidP="00C85D22">
      <w:pPr>
        <w:pStyle w:val="Default"/>
        <w:rPr>
          <w:i/>
          <w:iCs/>
          <w:sz w:val="22"/>
          <w:szCs w:val="22"/>
        </w:rPr>
      </w:pPr>
    </w:p>
    <w:p w14:paraId="78187187" w14:textId="08373CFA" w:rsidR="00C85D22" w:rsidRDefault="00F264E2" w:rsidP="007F5E5E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C85D22" w:rsidRPr="008F10B2">
        <w:rPr>
          <w:sz w:val="22"/>
          <w:szCs w:val="22"/>
        </w:rPr>
        <w:t xml:space="preserve">oolte vahel on 30.12.2011 sõlmitud kinnisvara korrashoiuteenuste osutamise leping nr T2923/11 (edaspidi nimetatud </w:t>
      </w:r>
      <w:r w:rsidR="00C14F39">
        <w:rPr>
          <w:b/>
          <w:bCs/>
          <w:sz w:val="22"/>
          <w:szCs w:val="22"/>
        </w:rPr>
        <w:t>L</w:t>
      </w:r>
      <w:r w:rsidR="00C85D22" w:rsidRPr="008F10B2">
        <w:rPr>
          <w:b/>
          <w:bCs/>
          <w:sz w:val="22"/>
          <w:szCs w:val="22"/>
        </w:rPr>
        <w:t>eping</w:t>
      </w:r>
      <w:r w:rsidR="00C85D22" w:rsidRPr="008F10B2">
        <w:rPr>
          <w:sz w:val="22"/>
          <w:szCs w:val="22"/>
        </w:rPr>
        <w:t xml:space="preserve">) korrashoiuteenuste osutamiseks </w:t>
      </w:r>
      <w:r w:rsidR="00C85D22" w:rsidRPr="008F10B2">
        <w:rPr>
          <w:b/>
          <w:bCs/>
          <w:sz w:val="22"/>
          <w:szCs w:val="22"/>
        </w:rPr>
        <w:t xml:space="preserve">Politsei- ja Piirivalveameti kasutuses </w:t>
      </w:r>
      <w:r w:rsidR="00C85D22" w:rsidRPr="008F10B2">
        <w:rPr>
          <w:sz w:val="22"/>
          <w:szCs w:val="22"/>
        </w:rPr>
        <w:t xml:space="preserve">olevatel kinnistutel; </w:t>
      </w:r>
    </w:p>
    <w:p w14:paraId="4551567B" w14:textId="3C2EEE76" w:rsidR="00883BA2" w:rsidRPr="00421273" w:rsidRDefault="000F24E6" w:rsidP="007F5E5E">
      <w:pPr>
        <w:pStyle w:val="Default"/>
        <w:numPr>
          <w:ilvl w:val="0"/>
          <w:numId w:val="3"/>
        </w:numPr>
        <w:spacing w:before="120" w:after="120"/>
        <w:ind w:left="426" w:hanging="426"/>
        <w:jc w:val="both"/>
        <w:outlineLvl w:val="0"/>
        <w:rPr>
          <w:sz w:val="22"/>
          <w:szCs w:val="22"/>
        </w:rPr>
      </w:pPr>
      <w:r w:rsidRPr="00421273">
        <w:rPr>
          <w:rStyle w:val="fontstyle01"/>
          <w:sz w:val="22"/>
          <w:szCs w:val="22"/>
        </w:rPr>
        <w:t xml:space="preserve">seoses sellega, et </w:t>
      </w:r>
      <w:r w:rsidR="00F264E2" w:rsidRPr="00421273">
        <w:rPr>
          <w:rStyle w:val="fontstyle01"/>
          <w:sz w:val="22"/>
          <w:szCs w:val="22"/>
        </w:rPr>
        <w:t>K</w:t>
      </w:r>
      <w:r w:rsidR="00FE0E02" w:rsidRPr="00421273">
        <w:rPr>
          <w:rStyle w:val="fontstyle01"/>
          <w:sz w:val="22"/>
          <w:szCs w:val="22"/>
        </w:rPr>
        <w:t>äsundiandja</w:t>
      </w:r>
      <w:r w:rsidRPr="00421273">
        <w:rPr>
          <w:rStyle w:val="fontstyle01"/>
          <w:sz w:val="22"/>
          <w:szCs w:val="22"/>
        </w:rPr>
        <w:t xml:space="preserve"> kasutuses olevad </w:t>
      </w:r>
      <w:r w:rsidR="00421273" w:rsidRPr="00421273">
        <w:rPr>
          <w:rStyle w:val="fontstyle01"/>
          <w:sz w:val="22"/>
          <w:szCs w:val="22"/>
        </w:rPr>
        <w:t>2</w:t>
      </w:r>
      <w:r w:rsidRPr="00421273">
        <w:rPr>
          <w:rStyle w:val="fontstyle01"/>
          <w:sz w:val="22"/>
          <w:szCs w:val="22"/>
        </w:rPr>
        <w:t xml:space="preserve"> kinnistut </w:t>
      </w:r>
      <w:r w:rsidR="000F224F" w:rsidRPr="00421273">
        <w:rPr>
          <w:rStyle w:val="fontstyle01"/>
          <w:sz w:val="22"/>
          <w:szCs w:val="22"/>
        </w:rPr>
        <w:t>(Pihkva 2c, Mustvee</w:t>
      </w:r>
      <w:r w:rsidR="00421273" w:rsidRPr="00421273">
        <w:rPr>
          <w:rStyle w:val="fontstyle01"/>
          <w:sz w:val="22"/>
          <w:szCs w:val="22"/>
        </w:rPr>
        <w:t xml:space="preserve"> ja</w:t>
      </w:r>
      <w:r w:rsidR="000F224F" w:rsidRPr="00421273">
        <w:rPr>
          <w:rStyle w:val="fontstyle01"/>
          <w:sz w:val="22"/>
          <w:szCs w:val="22"/>
        </w:rPr>
        <w:t xml:space="preserve"> Järve tn 1, Mehikoorma) </w:t>
      </w:r>
      <w:r w:rsidR="00421273" w:rsidRPr="00421273">
        <w:rPr>
          <w:rStyle w:val="fontstyle01"/>
          <w:sz w:val="22"/>
          <w:szCs w:val="22"/>
        </w:rPr>
        <w:t>on üle antud</w:t>
      </w:r>
      <w:r w:rsidRPr="00421273">
        <w:rPr>
          <w:rStyle w:val="fontstyle01"/>
          <w:sz w:val="22"/>
          <w:szCs w:val="22"/>
        </w:rPr>
        <w:t xml:space="preserve"> </w:t>
      </w:r>
      <w:proofErr w:type="spellStart"/>
      <w:r w:rsidRPr="00421273">
        <w:rPr>
          <w:rStyle w:val="fontstyle01"/>
          <w:sz w:val="22"/>
          <w:szCs w:val="22"/>
        </w:rPr>
        <w:t>RKASi</w:t>
      </w:r>
      <w:proofErr w:type="spellEnd"/>
      <w:r w:rsidRPr="00421273">
        <w:rPr>
          <w:rStyle w:val="fontstyle01"/>
          <w:sz w:val="22"/>
          <w:szCs w:val="22"/>
        </w:rPr>
        <w:t xml:space="preserve"> aktsiakapitali ning nende suhtes on </w:t>
      </w:r>
      <w:r w:rsidR="00FE0E02" w:rsidRPr="00421273">
        <w:rPr>
          <w:rStyle w:val="fontstyle01"/>
          <w:sz w:val="22"/>
          <w:szCs w:val="22"/>
        </w:rPr>
        <w:t>p</w:t>
      </w:r>
      <w:r w:rsidRPr="00421273">
        <w:rPr>
          <w:rStyle w:val="fontstyle01"/>
          <w:sz w:val="22"/>
          <w:szCs w:val="22"/>
        </w:rPr>
        <w:t>oolte vahel</w:t>
      </w:r>
      <w:r w:rsidR="000F224F" w:rsidRPr="00421273">
        <w:rPr>
          <w:rStyle w:val="fontstyle01"/>
          <w:sz w:val="22"/>
          <w:szCs w:val="22"/>
        </w:rPr>
        <w:t xml:space="preserve"> </w:t>
      </w:r>
      <w:r w:rsidRPr="00421273">
        <w:rPr>
          <w:rStyle w:val="fontstyle01"/>
          <w:sz w:val="22"/>
          <w:szCs w:val="22"/>
        </w:rPr>
        <w:t>sõlm</w:t>
      </w:r>
      <w:r w:rsidR="00421273" w:rsidRPr="00421273">
        <w:rPr>
          <w:rStyle w:val="fontstyle01"/>
          <w:sz w:val="22"/>
          <w:szCs w:val="22"/>
        </w:rPr>
        <w:t>itud</w:t>
      </w:r>
      <w:r w:rsidRPr="00421273">
        <w:rPr>
          <w:rStyle w:val="fontstyle01"/>
          <w:sz w:val="22"/>
          <w:szCs w:val="22"/>
        </w:rPr>
        <w:t xml:space="preserve"> üürilepingud, soovivad </w:t>
      </w:r>
      <w:r w:rsidR="00FE0E02" w:rsidRPr="00421273">
        <w:rPr>
          <w:rStyle w:val="fontstyle01"/>
          <w:sz w:val="22"/>
          <w:szCs w:val="22"/>
        </w:rPr>
        <w:t>p</w:t>
      </w:r>
      <w:r w:rsidRPr="00421273">
        <w:rPr>
          <w:rStyle w:val="fontstyle01"/>
          <w:sz w:val="22"/>
          <w:szCs w:val="22"/>
        </w:rPr>
        <w:t xml:space="preserve">ooled </w:t>
      </w:r>
      <w:r w:rsidR="000F224F" w:rsidRPr="00421273">
        <w:rPr>
          <w:rStyle w:val="fontstyle01"/>
          <w:sz w:val="22"/>
          <w:szCs w:val="22"/>
        </w:rPr>
        <w:t xml:space="preserve">need </w:t>
      </w:r>
      <w:r w:rsidRPr="00421273">
        <w:rPr>
          <w:rStyle w:val="fontstyle01"/>
          <w:sz w:val="22"/>
          <w:szCs w:val="22"/>
        </w:rPr>
        <w:t>kinnistud alates</w:t>
      </w:r>
      <w:r w:rsidR="000F224F" w:rsidRPr="00421273">
        <w:rPr>
          <w:rStyle w:val="fontstyle01"/>
          <w:sz w:val="22"/>
          <w:szCs w:val="22"/>
        </w:rPr>
        <w:t xml:space="preserve"> </w:t>
      </w:r>
      <w:r w:rsidR="00421273" w:rsidRPr="00421273">
        <w:rPr>
          <w:rStyle w:val="fontstyle01"/>
          <w:sz w:val="22"/>
          <w:szCs w:val="22"/>
        </w:rPr>
        <w:t xml:space="preserve">01.02.2018 </w:t>
      </w:r>
      <w:r w:rsidR="00833663" w:rsidRPr="00421273">
        <w:rPr>
          <w:rStyle w:val="fontstyle01"/>
          <w:sz w:val="22"/>
          <w:szCs w:val="22"/>
        </w:rPr>
        <w:t>L</w:t>
      </w:r>
      <w:r w:rsidRPr="00421273">
        <w:rPr>
          <w:rStyle w:val="fontstyle01"/>
          <w:sz w:val="22"/>
          <w:szCs w:val="22"/>
        </w:rPr>
        <w:t>epingust välja arvata</w:t>
      </w:r>
      <w:r w:rsidR="000F224F" w:rsidRPr="00421273">
        <w:rPr>
          <w:rStyle w:val="fontstyle01"/>
          <w:sz w:val="22"/>
          <w:szCs w:val="22"/>
        </w:rPr>
        <w:t>.</w:t>
      </w:r>
    </w:p>
    <w:p w14:paraId="36475E96" w14:textId="77777777" w:rsidR="00497FEA" w:rsidRDefault="00497FEA" w:rsidP="00C85D22">
      <w:pPr>
        <w:pStyle w:val="Default"/>
      </w:pPr>
    </w:p>
    <w:p w14:paraId="25A4611C" w14:textId="7E30EED5" w:rsidR="00C85D22" w:rsidRPr="00F264E2" w:rsidRDefault="00C85D22" w:rsidP="00C85D22">
      <w:pPr>
        <w:pStyle w:val="Default"/>
      </w:pPr>
      <w:r w:rsidRPr="00F264E2">
        <w:t xml:space="preserve">leppisid kokku alljärgnevas (edaspidi nimetatud </w:t>
      </w:r>
      <w:r w:rsidRPr="00F264E2">
        <w:rPr>
          <w:b/>
          <w:bCs/>
        </w:rPr>
        <w:t>kokkulepe)</w:t>
      </w:r>
      <w:r w:rsidRPr="00F264E2">
        <w:t xml:space="preserve">: </w:t>
      </w:r>
    </w:p>
    <w:p w14:paraId="4C49C357" w14:textId="77777777" w:rsidR="003F0D49" w:rsidRDefault="003F0D49" w:rsidP="003F0D49">
      <w:pPr>
        <w:jc w:val="both"/>
        <w:rPr>
          <w:snapToGrid w:val="0"/>
          <w:sz w:val="22"/>
          <w:szCs w:val="22"/>
        </w:rPr>
      </w:pPr>
    </w:p>
    <w:p w14:paraId="79110E76" w14:textId="3E63F735" w:rsidR="000F24E6" w:rsidRPr="00F264E2" w:rsidRDefault="000F24E6" w:rsidP="00F32201">
      <w:pPr>
        <w:pStyle w:val="Loendilik"/>
        <w:ind w:left="786"/>
        <w:jc w:val="both"/>
        <w:rPr>
          <w:snapToGrid w:val="0"/>
        </w:rPr>
      </w:pPr>
    </w:p>
    <w:p w14:paraId="34B38808" w14:textId="5F9514B3" w:rsidR="00F32201" w:rsidRPr="004A4D05" w:rsidRDefault="004A4D05" w:rsidP="007F5E5E">
      <w:pPr>
        <w:pStyle w:val="Loendilik"/>
        <w:numPr>
          <w:ilvl w:val="6"/>
          <w:numId w:val="3"/>
        </w:numPr>
        <w:ind w:left="426" w:hanging="426"/>
        <w:jc w:val="both"/>
        <w:rPr>
          <w:rFonts w:eastAsia="Calibri"/>
        </w:rPr>
      </w:pPr>
      <w:r w:rsidRPr="004A4D05">
        <w:rPr>
          <w:rFonts w:eastAsia="Calibri"/>
        </w:rPr>
        <w:t xml:space="preserve">Arvata seoses varade omandi üleandmisega </w:t>
      </w:r>
      <w:proofErr w:type="spellStart"/>
      <w:r w:rsidRPr="004A4D05">
        <w:rPr>
          <w:rFonts w:eastAsia="Calibri"/>
        </w:rPr>
        <w:t>RKASile</w:t>
      </w:r>
      <w:proofErr w:type="spellEnd"/>
      <w:r w:rsidRPr="004A4D05">
        <w:rPr>
          <w:rFonts w:eastAsia="Calibri"/>
        </w:rPr>
        <w:t xml:space="preserve"> ning Käsundiandja ja </w:t>
      </w:r>
      <w:proofErr w:type="spellStart"/>
      <w:r w:rsidRPr="004A4D05">
        <w:rPr>
          <w:rFonts w:eastAsia="Calibri"/>
        </w:rPr>
        <w:t>RKASi</w:t>
      </w:r>
      <w:proofErr w:type="spellEnd"/>
      <w:r w:rsidRPr="004A4D05">
        <w:rPr>
          <w:rFonts w:eastAsia="Calibri"/>
        </w:rPr>
        <w:t xml:space="preserve"> vahel vastavate objektide suhtes üürilepingute sõlmimisega </w:t>
      </w:r>
      <w:r w:rsidRPr="007F5E5E">
        <w:rPr>
          <w:rFonts w:eastAsia="Calibri"/>
          <w:b/>
        </w:rPr>
        <w:t>tagasiulatuvalt alates 01.02.2018.a</w:t>
      </w:r>
      <w:r w:rsidRPr="004A4D05">
        <w:rPr>
          <w:rFonts w:eastAsia="Calibri"/>
        </w:rPr>
        <w:t xml:space="preserve"> lepingust välja järgmised kinnistud:</w:t>
      </w:r>
    </w:p>
    <w:p w14:paraId="0F6813DD" w14:textId="1BCDE248" w:rsidR="004A4D05" w:rsidRDefault="004A4D05" w:rsidP="007F5E5E">
      <w:pPr>
        <w:pStyle w:val="Loendilik"/>
        <w:numPr>
          <w:ilvl w:val="0"/>
          <w:numId w:val="16"/>
        </w:numPr>
        <w:jc w:val="both"/>
        <w:rPr>
          <w:rFonts w:eastAsia="Calibri"/>
        </w:rPr>
      </w:pPr>
      <w:r>
        <w:rPr>
          <w:rFonts w:eastAsia="Calibri"/>
        </w:rPr>
        <w:t>Pihkva 2c, Mustvee</w:t>
      </w:r>
    </w:p>
    <w:p w14:paraId="48BDED0E" w14:textId="6ECF45F0" w:rsidR="00F32201" w:rsidRDefault="004A4D05" w:rsidP="007F5E5E">
      <w:pPr>
        <w:pStyle w:val="Loendilik"/>
        <w:numPr>
          <w:ilvl w:val="0"/>
          <w:numId w:val="16"/>
        </w:numPr>
        <w:jc w:val="both"/>
        <w:rPr>
          <w:rFonts w:eastAsia="Calibri"/>
        </w:rPr>
      </w:pPr>
      <w:r>
        <w:rPr>
          <w:rFonts w:eastAsia="Calibri"/>
        </w:rPr>
        <w:t>Järve tn 1, M</w:t>
      </w:r>
      <w:r w:rsidR="007F5E5E">
        <w:rPr>
          <w:rFonts w:eastAsia="Calibri"/>
        </w:rPr>
        <w:t xml:space="preserve">ehikoorma </w:t>
      </w:r>
    </w:p>
    <w:p w14:paraId="20BAF416" w14:textId="77777777" w:rsidR="007F5E5E" w:rsidRPr="007F5E5E" w:rsidRDefault="007F5E5E" w:rsidP="007F5E5E">
      <w:pPr>
        <w:pStyle w:val="Loendilik"/>
        <w:ind w:left="786"/>
        <w:jc w:val="both"/>
        <w:rPr>
          <w:rFonts w:eastAsia="Calibri"/>
        </w:rPr>
      </w:pPr>
    </w:p>
    <w:p w14:paraId="10FF8138" w14:textId="3F32B90C" w:rsidR="003F0D49" w:rsidRDefault="003F0D49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</w:t>
      </w:r>
      <w:r w:rsidR="00833663" w:rsidRPr="007F5E5E">
        <w:rPr>
          <w:snapToGrid w:val="0"/>
        </w:rPr>
        <w:t>L</w:t>
      </w:r>
      <w:r w:rsidRPr="007F5E5E">
        <w:rPr>
          <w:snapToGrid w:val="0"/>
        </w:rPr>
        <w:t xml:space="preserve">epingu </w:t>
      </w:r>
      <w:r w:rsidRPr="007F5E5E">
        <w:rPr>
          <w:b/>
          <w:snapToGrid w:val="0"/>
        </w:rPr>
        <w:t xml:space="preserve">lisa nr 1 „Kinnistute nimekiri ja </w:t>
      </w:r>
      <w:r w:rsidR="00020F00" w:rsidRPr="007F5E5E">
        <w:rPr>
          <w:b/>
          <w:snapToGrid w:val="0"/>
        </w:rPr>
        <w:t>p</w:t>
      </w:r>
      <w:r w:rsidRPr="007F5E5E">
        <w:rPr>
          <w:b/>
          <w:snapToGrid w:val="0"/>
        </w:rPr>
        <w:t xml:space="preserve">oolte kontaktandmed </w:t>
      </w:r>
      <w:r w:rsidR="00020F00" w:rsidRPr="007F5E5E">
        <w:rPr>
          <w:b/>
          <w:snapToGrid w:val="0"/>
        </w:rPr>
        <w:t>k</w:t>
      </w:r>
      <w:r w:rsidRPr="007F5E5E">
        <w:rPr>
          <w:b/>
          <w:snapToGrid w:val="0"/>
        </w:rPr>
        <w:t>innistute lõikes“</w:t>
      </w:r>
      <w:r w:rsidRPr="007F5E5E">
        <w:rPr>
          <w:snapToGrid w:val="0"/>
        </w:rPr>
        <w:t xml:space="preserve"> j</w:t>
      </w:r>
      <w:r w:rsidR="0020618A" w:rsidRPr="007F5E5E">
        <w:rPr>
          <w:snapToGrid w:val="0"/>
        </w:rPr>
        <w:t xml:space="preserve">a asendada see </w:t>
      </w:r>
      <w:r w:rsidR="0020618A" w:rsidRPr="007F5E5E">
        <w:rPr>
          <w:b/>
          <w:snapToGrid w:val="0"/>
        </w:rPr>
        <w:t>alates 01.0</w:t>
      </w:r>
      <w:r w:rsidR="00421273" w:rsidRPr="007F5E5E">
        <w:rPr>
          <w:b/>
          <w:snapToGrid w:val="0"/>
        </w:rPr>
        <w:t>2</w:t>
      </w:r>
      <w:r w:rsidR="0020618A" w:rsidRPr="007F5E5E">
        <w:rPr>
          <w:b/>
          <w:snapToGrid w:val="0"/>
        </w:rPr>
        <w:t>.201</w:t>
      </w:r>
      <w:r w:rsidR="00F32201" w:rsidRPr="007F5E5E">
        <w:rPr>
          <w:b/>
          <w:snapToGrid w:val="0"/>
        </w:rPr>
        <w:t>8</w:t>
      </w:r>
      <w:r w:rsidRPr="007F5E5E">
        <w:rPr>
          <w:snapToGrid w:val="0"/>
        </w:rPr>
        <w:t xml:space="preserve"> kokkuleppe lisaga nr 1. </w:t>
      </w:r>
    </w:p>
    <w:p w14:paraId="17F1DF06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33A26757" w14:textId="32B11103" w:rsidR="007F5E5E" w:rsidRDefault="00F32201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Lepingu </w:t>
      </w:r>
      <w:r w:rsidRPr="007F5E5E">
        <w:rPr>
          <w:b/>
          <w:snapToGrid w:val="0"/>
        </w:rPr>
        <w:t>lisa nr 2 „Korrashoiuteenuste maht ja ulatus“</w:t>
      </w:r>
      <w:r w:rsidRPr="007F5E5E">
        <w:rPr>
          <w:snapToGrid w:val="0"/>
        </w:rPr>
        <w:t xml:space="preserve"> ja asendada see </w:t>
      </w:r>
      <w:r w:rsidRPr="007F5E5E">
        <w:rPr>
          <w:b/>
          <w:snapToGrid w:val="0"/>
        </w:rPr>
        <w:t>alates 01.0</w:t>
      </w:r>
      <w:r w:rsidR="00421273" w:rsidRPr="007F5E5E">
        <w:rPr>
          <w:b/>
          <w:snapToGrid w:val="0"/>
        </w:rPr>
        <w:t>2</w:t>
      </w:r>
      <w:r w:rsidRPr="007F5E5E">
        <w:rPr>
          <w:b/>
          <w:snapToGrid w:val="0"/>
        </w:rPr>
        <w:t>.2018</w:t>
      </w:r>
      <w:r w:rsidRPr="007F5E5E">
        <w:rPr>
          <w:snapToGrid w:val="0"/>
        </w:rPr>
        <w:t xml:space="preserve"> kokkuleppe lisaga nr 2.</w:t>
      </w:r>
    </w:p>
    <w:p w14:paraId="4DE67894" w14:textId="77777777" w:rsidR="007F5E5E" w:rsidRPr="007F5E5E" w:rsidRDefault="007F5E5E" w:rsidP="007F5E5E">
      <w:pPr>
        <w:jc w:val="both"/>
        <w:rPr>
          <w:snapToGrid w:val="0"/>
        </w:rPr>
      </w:pPr>
    </w:p>
    <w:p w14:paraId="7520CFF1" w14:textId="2B5E8E51" w:rsidR="003F0D49" w:rsidRDefault="003F0D49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</w:t>
      </w:r>
      <w:r w:rsidR="00833663" w:rsidRPr="007F5E5E">
        <w:rPr>
          <w:snapToGrid w:val="0"/>
        </w:rPr>
        <w:t>L</w:t>
      </w:r>
      <w:r w:rsidR="00FF15AC" w:rsidRPr="007F5E5E">
        <w:rPr>
          <w:snapToGrid w:val="0"/>
        </w:rPr>
        <w:t xml:space="preserve">epingu </w:t>
      </w:r>
      <w:r w:rsidR="00FF15AC" w:rsidRPr="007F5E5E">
        <w:rPr>
          <w:b/>
          <w:snapToGrid w:val="0"/>
        </w:rPr>
        <w:t>lisa nr 3 „Korrashoiuteenuste tasu“</w:t>
      </w:r>
      <w:r w:rsidR="00FF15AC" w:rsidRPr="007F5E5E">
        <w:rPr>
          <w:snapToGrid w:val="0"/>
        </w:rPr>
        <w:t xml:space="preserve"> </w:t>
      </w:r>
      <w:r w:rsidR="001B007B" w:rsidRPr="007F5E5E">
        <w:rPr>
          <w:snapToGrid w:val="0"/>
        </w:rPr>
        <w:t>nin</w:t>
      </w:r>
      <w:r w:rsidR="0020618A" w:rsidRPr="007F5E5E">
        <w:rPr>
          <w:snapToGrid w:val="0"/>
        </w:rPr>
        <w:t xml:space="preserve">g asendada see </w:t>
      </w:r>
      <w:r w:rsidR="0020618A" w:rsidRPr="007F5E5E">
        <w:rPr>
          <w:b/>
          <w:snapToGrid w:val="0"/>
        </w:rPr>
        <w:t>alates 01.0</w:t>
      </w:r>
      <w:r w:rsidR="00421273" w:rsidRPr="007F5E5E">
        <w:rPr>
          <w:b/>
          <w:snapToGrid w:val="0"/>
        </w:rPr>
        <w:t>2</w:t>
      </w:r>
      <w:r w:rsidR="0020618A" w:rsidRPr="007F5E5E">
        <w:rPr>
          <w:b/>
          <w:snapToGrid w:val="0"/>
        </w:rPr>
        <w:t>.201</w:t>
      </w:r>
      <w:r w:rsidR="00F32201" w:rsidRPr="007F5E5E">
        <w:rPr>
          <w:b/>
          <w:snapToGrid w:val="0"/>
        </w:rPr>
        <w:t>8</w:t>
      </w:r>
      <w:r w:rsidR="001B007B" w:rsidRPr="007F5E5E">
        <w:rPr>
          <w:snapToGrid w:val="0"/>
        </w:rPr>
        <w:t xml:space="preserve"> kokkuleppele </w:t>
      </w:r>
      <w:r w:rsidRPr="007F5E5E">
        <w:rPr>
          <w:snapToGrid w:val="0"/>
        </w:rPr>
        <w:t xml:space="preserve">lisaga nr </w:t>
      </w:r>
      <w:r w:rsidR="00F32201" w:rsidRPr="007F5E5E">
        <w:rPr>
          <w:snapToGrid w:val="0"/>
        </w:rPr>
        <w:t>3</w:t>
      </w:r>
      <w:r w:rsidR="001B007B" w:rsidRPr="007F5E5E">
        <w:rPr>
          <w:snapToGrid w:val="0"/>
        </w:rPr>
        <w:t xml:space="preserve">. </w:t>
      </w:r>
    </w:p>
    <w:p w14:paraId="6586930A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5A6C845A" w14:textId="76C3C9C3" w:rsidR="00C85D22" w:rsidRDefault="00FA2908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>J</w:t>
      </w:r>
      <w:r w:rsidR="00C85D22" w:rsidRPr="007F5E5E">
        <w:rPr>
          <w:snapToGrid w:val="0"/>
        </w:rPr>
        <w:t xml:space="preserve">ätta ülejäänud osas </w:t>
      </w:r>
      <w:r w:rsidR="00833663" w:rsidRPr="007F5E5E">
        <w:rPr>
          <w:snapToGrid w:val="0"/>
        </w:rPr>
        <w:t>L</w:t>
      </w:r>
      <w:r w:rsidR="00C85D22" w:rsidRPr="007F5E5E">
        <w:rPr>
          <w:snapToGrid w:val="0"/>
        </w:rPr>
        <w:t xml:space="preserve">eping muutmata. </w:t>
      </w:r>
    </w:p>
    <w:p w14:paraId="50202398" w14:textId="77777777" w:rsidR="007F5E5E" w:rsidRPr="007F5E5E" w:rsidRDefault="007F5E5E" w:rsidP="007F5E5E">
      <w:pPr>
        <w:jc w:val="both"/>
        <w:rPr>
          <w:snapToGrid w:val="0"/>
        </w:rPr>
      </w:pPr>
    </w:p>
    <w:p w14:paraId="79628A4B" w14:textId="2E54B6B4" w:rsidR="00C85D22" w:rsidRDefault="00C85D22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Poolte esindajad kinnitavad, et nende volitused kokkuleppe sõlmimiseks on kehtivad, ei ole esindatava poolt tagasi võetud ega tühistatud ning neil on kõik õigused ja kooskõlastused kokkuleppe sõlmimiseks esindatava nimel. </w:t>
      </w:r>
    </w:p>
    <w:p w14:paraId="02F1E9BE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769E2A85" w14:textId="28E6D57C" w:rsidR="00C85D22" w:rsidRPr="007F5E5E" w:rsidRDefault="00C85D22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>Kokkulepe jõustub selle allkirja</w:t>
      </w:r>
      <w:r w:rsidR="00824BA4" w:rsidRPr="007F5E5E">
        <w:rPr>
          <w:snapToGrid w:val="0"/>
        </w:rPr>
        <w:t>stamisest</w:t>
      </w:r>
      <w:r w:rsidRPr="007F5E5E">
        <w:rPr>
          <w:snapToGrid w:val="0"/>
        </w:rPr>
        <w:t xml:space="preserve">. </w:t>
      </w:r>
    </w:p>
    <w:p w14:paraId="30AA6CE3" w14:textId="77777777" w:rsidR="001B007B" w:rsidRPr="00F264E2" w:rsidRDefault="001B007B" w:rsidP="007F5E5E">
      <w:pPr>
        <w:pStyle w:val="Loendilik"/>
      </w:pPr>
    </w:p>
    <w:p w14:paraId="2CD217CB" w14:textId="7E75B8AE" w:rsidR="00C85D22" w:rsidRPr="00F264E2" w:rsidRDefault="00C85D22" w:rsidP="00F264E2">
      <w:pPr>
        <w:jc w:val="both"/>
        <w:rPr>
          <w:b/>
          <w:snapToGrid w:val="0"/>
        </w:rPr>
      </w:pPr>
      <w:r w:rsidRPr="00F264E2">
        <w:rPr>
          <w:b/>
          <w:snapToGrid w:val="0"/>
        </w:rPr>
        <w:t xml:space="preserve">Kokkuleppele </w:t>
      </w:r>
      <w:r w:rsidR="003F0D49" w:rsidRPr="00F264E2">
        <w:rPr>
          <w:b/>
          <w:snapToGrid w:val="0"/>
        </w:rPr>
        <w:t xml:space="preserve">lisatud </w:t>
      </w:r>
      <w:r w:rsidR="00833663">
        <w:rPr>
          <w:b/>
          <w:snapToGrid w:val="0"/>
        </w:rPr>
        <w:t>L</w:t>
      </w:r>
      <w:r w:rsidR="003F0D49" w:rsidRPr="00F264E2">
        <w:rPr>
          <w:b/>
          <w:snapToGrid w:val="0"/>
        </w:rPr>
        <w:t>epingu lisad</w:t>
      </w:r>
      <w:r w:rsidRPr="00F264E2">
        <w:rPr>
          <w:b/>
          <w:snapToGrid w:val="0"/>
        </w:rPr>
        <w:t xml:space="preserve">: </w:t>
      </w:r>
    </w:p>
    <w:p w14:paraId="27FE371B" w14:textId="77777777" w:rsidR="00FF15AC" w:rsidRPr="00F264E2" w:rsidRDefault="00FF15AC" w:rsidP="00FF15AC">
      <w:pPr>
        <w:pStyle w:val="Default"/>
        <w:rPr>
          <w:b/>
        </w:rPr>
      </w:pPr>
    </w:p>
    <w:p w14:paraId="45DC8933" w14:textId="3A2F2C8D" w:rsidR="003F0D49" w:rsidRPr="00F264E2" w:rsidRDefault="003F0D49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  <w:snapToGrid w:val="0"/>
        </w:rPr>
        <w:t xml:space="preserve">Lepingu lisa nr 1 „Kinnistute nimekiri ja </w:t>
      </w:r>
      <w:r w:rsidR="00020F00" w:rsidRPr="00F264E2">
        <w:rPr>
          <w:b/>
          <w:snapToGrid w:val="0"/>
        </w:rPr>
        <w:t>p</w:t>
      </w:r>
      <w:r w:rsidRPr="00F264E2">
        <w:rPr>
          <w:b/>
          <w:snapToGrid w:val="0"/>
        </w:rPr>
        <w:t xml:space="preserve">oolte kontaktandmed </w:t>
      </w:r>
      <w:r w:rsidR="00020F00" w:rsidRPr="00F264E2">
        <w:rPr>
          <w:b/>
          <w:snapToGrid w:val="0"/>
        </w:rPr>
        <w:t>k</w:t>
      </w:r>
      <w:r w:rsidRPr="00F264E2">
        <w:rPr>
          <w:b/>
          <w:snapToGrid w:val="0"/>
        </w:rPr>
        <w:t>innistute lõikes“</w:t>
      </w:r>
    </w:p>
    <w:p w14:paraId="07D38991" w14:textId="777AFA01" w:rsidR="00F32201" w:rsidRPr="00F264E2" w:rsidRDefault="00F32201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</w:rPr>
        <w:t xml:space="preserve">Lepingu lisa nr 2 </w:t>
      </w:r>
      <w:r w:rsidRPr="00F264E2">
        <w:rPr>
          <w:b/>
          <w:snapToGrid w:val="0"/>
        </w:rPr>
        <w:t>„Korrashoiuteenuste maht ja ulatus“</w:t>
      </w:r>
    </w:p>
    <w:p w14:paraId="5A283640" w14:textId="72B263A2" w:rsidR="00C85D22" w:rsidRPr="00F264E2" w:rsidRDefault="00C85D22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  <w:bCs/>
        </w:rPr>
        <w:t>Lepingu lisa</w:t>
      </w:r>
      <w:r w:rsidR="00D46253" w:rsidRPr="00F264E2">
        <w:rPr>
          <w:b/>
          <w:bCs/>
        </w:rPr>
        <w:t xml:space="preserve"> nr</w:t>
      </w:r>
      <w:r w:rsidRPr="00F264E2">
        <w:rPr>
          <w:b/>
          <w:bCs/>
        </w:rPr>
        <w:t xml:space="preserve"> 3 „Korrashoiuteenuste tasu“ </w:t>
      </w:r>
    </w:p>
    <w:p w14:paraId="0C8A1EB8" w14:textId="77777777" w:rsidR="00C85D22" w:rsidRPr="00F264E2" w:rsidRDefault="00C85D22" w:rsidP="00F264E2">
      <w:pPr>
        <w:pStyle w:val="Default"/>
        <w:ind w:left="567" w:hanging="425"/>
      </w:pPr>
    </w:p>
    <w:p w14:paraId="7EFB5DC7" w14:textId="77777777" w:rsidR="006009DB" w:rsidRPr="00F264E2" w:rsidRDefault="006009DB" w:rsidP="00C85D22">
      <w:pPr>
        <w:pStyle w:val="Default"/>
      </w:pPr>
    </w:p>
    <w:p w14:paraId="5D84C1D2" w14:textId="3D14DD59" w:rsidR="001A7038" w:rsidRPr="00F264E2" w:rsidRDefault="006009DB" w:rsidP="00C85D22">
      <w:pPr>
        <w:pStyle w:val="Default"/>
        <w:rPr>
          <w:i/>
          <w:iCs/>
        </w:rPr>
      </w:pPr>
      <w:r w:rsidRPr="00F264E2">
        <w:rPr>
          <w:i/>
          <w:iCs/>
        </w:rPr>
        <w:t>/allkirjastatud digitaalselt/</w:t>
      </w:r>
      <w:r w:rsidR="00C85D22" w:rsidRPr="00F264E2">
        <w:rPr>
          <w:i/>
          <w:iCs/>
        </w:rPr>
        <w:tab/>
      </w:r>
      <w:r w:rsidR="001A7038" w:rsidRPr="00F264E2">
        <w:rPr>
          <w:i/>
          <w:iCs/>
        </w:rPr>
        <w:tab/>
      </w:r>
      <w:r w:rsidR="001A7038" w:rsidRPr="00F264E2">
        <w:rPr>
          <w:i/>
          <w:iCs/>
        </w:rPr>
        <w:tab/>
        <w:t>/allkirjastatud digitaalselt/</w:t>
      </w:r>
    </w:p>
    <w:p w14:paraId="7CBCBA68" w14:textId="77777777" w:rsidR="001A7038" w:rsidRPr="00F264E2" w:rsidRDefault="001A7038" w:rsidP="00C85D22">
      <w:pPr>
        <w:pStyle w:val="Default"/>
        <w:rPr>
          <w:i/>
          <w:iCs/>
        </w:rPr>
      </w:pPr>
    </w:p>
    <w:p w14:paraId="1098EA04" w14:textId="40B5AE3A" w:rsidR="001A7038" w:rsidRPr="00F264E2" w:rsidRDefault="00D21150" w:rsidP="001A7038">
      <w:pPr>
        <w:jc w:val="both"/>
      </w:pPr>
      <w:r>
        <w:t>Kati Kusmin</w:t>
      </w:r>
      <w:r w:rsidR="00F32201" w:rsidRPr="00F264E2">
        <w:tab/>
      </w:r>
      <w:r w:rsidR="001A7038" w:rsidRPr="00F264E2">
        <w:tab/>
      </w:r>
      <w:r w:rsidR="001A7038" w:rsidRPr="00F264E2">
        <w:tab/>
      </w:r>
      <w:r w:rsidR="001A7038" w:rsidRPr="00F264E2">
        <w:tab/>
      </w:r>
      <w:r w:rsidR="001A7038" w:rsidRPr="00F264E2">
        <w:tab/>
      </w:r>
      <w:r w:rsidR="00421273">
        <w:t xml:space="preserve">Krista </w:t>
      </w:r>
      <w:proofErr w:type="spellStart"/>
      <w:r w:rsidR="00421273">
        <w:t>Potsepp</w:t>
      </w:r>
      <w:proofErr w:type="spellEnd"/>
    </w:p>
    <w:p w14:paraId="55565E23" w14:textId="58DF0E9C" w:rsidR="001A7038" w:rsidRPr="00F264E2" w:rsidRDefault="000A6C15" w:rsidP="00421273">
      <w:pPr>
        <w:ind w:left="4245" w:hanging="4245"/>
        <w:jc w:val="both"/>
      </w:pPr>
      <w:r w:rsidRPr="00F264E2">
        <w:t xml:space="preserve">Juhatuse </w:t>
      </w:r>
      <w:r w:rsidR="00D21150">
        <w:t>esimees</w:t>
      </w:r>
      <w:bookmarkStart w:id="0" w:name="_GoBack"/>
      <w:bookmarkEnd w:id="0"/>
      <w:r w:rsidRPr="00F264E2">
        <w:tab/>
      </w:r>
      <w:r w:rsidRPr="00F264E2">
        <w:tab/>
      </w:r>
      <w:r w:rsidR="00421273">
        <w:rPr>
          <w:bCs/>
        </w:rPr>
        <w:t>dokumendihaldus- ja tõlkebüroo juhataja peadirektori asetäitja varade alal ülesannetes</w:t>
      </w:r>
    </w:p>
    <w:p w14:paraId="6D6657E1" w14:textId="77777777" w:rsidR="001A7038" w:rsidRPr="00F264E2" w:rsidRDefault="001A7038" w:rsidP="001A7038">
      <w:pPr>
        <w:jc w:val="both"/>
      </w:pPr>
      <w:r w:rsidRPr="00F264E2">
        <w:t>Riigi Kinnisvara AS</w:t>
      </w:r>
      <w:r w:rsidRPr="00F264E2">
        <w:tab/>
      </w:r>
      <w:r w:rsidRPr="00F264E2">
        <w:tab/>
      </w:r>
      <w:r w:rsidRPr="00F264E2">
        <w:tab/>
      </w:r>
      <w:r w:rsidRPr="00F264E2">
        <w:tab/>
        <w:t>Politsei- ja Piirivalveamet</w:t>
      </w:r>
    </w:p>
    <w:p w14:paraId="29C92461" w14:textId="490C6CF4" w:rsidR="00C85D22" w:rsidRPr="00F264E2" w:rsidRDefault="00C85D22" w:rsidP="00C85D22">
      <w:pPr>
        <w:pStyle w:val="Default"/>
      </w:pPr>
      <w:r w:rsidRPr="00F264E2">
        <w:rPr>
          <w:i/>
          <w:iCs/>
        </w:rPr>
        <w:tab/>
      </w:r>
      <w:r w:rsidRPr="00F264E2">
        <w:rPr>
          <w:i/>
          <w:iCs/>
        </w:rPr>
        <w:tab/>
        <w:t xml:space="preserve"> </w:t>
      </w:r>
    </w:p>
    <w:sectPr w:rsidR="00C85D22" w:rsidRPr="00F264E2" w:rsidSect="001B007B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25AA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0D711E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C7D1A12"/>
    <w:multiLevelType w:val="multilevel"/>
    <w:tmpl w:val="4B50A1D4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923F8C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801B01"/>
    <w:multiLevelType w:val="hybridMultilevel"/>
    <w:tmpl w:val="5D0636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46D9B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1804822"/>
    <w:multiLevelType w:val="multilevel"/>
    <w:tmpl w:val="1674D1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367D2379"/>
    <w:multiLevelType w:val="hybridMultilevel"/>
    <w:tmpl w:val="F264994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66E33"/>
    <w:multiLevelType w:val="hybridMultilevel"/>
    <w:tmpl w:val="884074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B38B7"/>
    <w:multiLevelType w:val="hybridMultilevel"/>
    <w:tmpl w:val="EC46D83A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F7BAC"/>
    <w:multiLevelType w:val="multilevel"/>
    <w:tmpl w:val="880CD4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ECC54D5"/>
    <w:multiLevelType w:val="hybridMultilevel"/>
    <w:tmpl w:val="5778F17C"/>
    <w:lvl w:ilvl="0" w:tplc="1FAC78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B66AA"/>
    <w:multiLevelType w:val="hybridMultilevel"/>
    <w:tmpl w:val="FB78DE6A"/>
    <w:lvl w:ilvl="0" w:tplc="97CA9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A25A00"/>
    <w:multiLevelType w:val="hybridMultilevel"/>
    <w:tmpl w:val="84DC6996"/>
    <w:lvl w:ilvl="0" w:tplc="56B60C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94811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3AC5BC3"/>
    <w:multiLevelType w:val="hybridMultilevel"/>
    <w:tmpl w:val="E556D88C"/>
    <w:lvl w:ilvl="0" w:tplc="492C9A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5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6"/>
  </w:num>
  <w:num w:numId="15">
    <w:abstractNumId w:val="10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22"/>
    <w:rsid w:val="00020F00"/>
    <w:rsid w:val="00083DEC"/>
    <w:rsid w:val="000A6C15"/>
    <w:rsid w:val="000C74BD"/>
    <w:rsid w:val="000F224F"/>
    <w:rsid w:val="000F24E6"/>
    <w:rsid w:val="00115FE1"/>
    <w:rsid w:val="0015115A"/>
    <w:rsid w:val="00170A15"/>
    <w:rsid w:val="001A7038"/>
    <w:rsid w:val="001B007B"/>
    <w:rsid w:val="001E2113"/>
    <w:rsid w:val="0020618A"/>
    <w:rsid w:val="00272D91"/>
    <w:rsid w:val="002B33A7"/>
    <w:rsid w:val="00307C27"/>
    <w:rsid w:val="00386F2D"/>
    <w:rsid w:val="00393C30"/>
    <w:rsid w:val="00393F88"/>
    <w:rsid w:val="003F0D49"/>
    <w:rsid w:val="003F11BD"/>
    <w:rsid w:val="00421273"/>
    <w:rsid w:val="00427563"/>
    <w:rsid w:val="0043652D"/>
    <w:rsid w:val="00494908"/>
    <w:rsid w:val="00497FEA"/>
    <w:rsid w:val="004A1321"/>
    <w:rsid w:val="004A4D05"/>
    <w:rsid w:val="004F4AA3"/>
    <w:rsid w:val="005519BE"/>
    <w:rsid w:val="005B1982"/>
    <w:rsid w:val="006009DB"/>
    <w:rsid w:val="00600E62"/>
    <w:rsid w:val="006542EC"/>
    <w:rsid w:val="00676FDA"/>
    <w:rsid w:val="006B4497"/>
    <w:rsid w:val="006F5C04"/>
    <w:rsid w:val="007905A6"/>
    <w:rsid w:val="007F45FF"/>
    <w:rsid w:val="007F4AB6"/>
    <w:rsid w:val="007F5E5E"/>
    <w:rsid w:val="0080250D"/>
    <w:rsid w:val="0081696C"/>
    <w:rsid w:val="00821B9D"/>
    <w:rsid w:val="00824BA4"/>
    <w:rsid w:val="00833663"/>
    <w:rsid w:val="00883BA2"/>
    <w:rsid w:val="008871CA"/>
    <w:rsid w:val="008F10B2"/>
    <w:rsid w:val="00941F3E"/>
    <w:rsid w:val="00973AB1"/>
    <w:rsid w:val="00981F71"/>
    <w:rsid w:val="009B3BA5"/>
    <w:rsid w:val="00A030F7"/>
    <w:rsid w:val="00A075A5"/>
    <w:rsid w:val="00A30868"/>
    <w:rsid w:val="00A375BB"/>
    <w:rsid w:val="00A50BBC"/>
    <w:rsid w:val="00AA3EDE"/>
    <w:rsid w:val="00B67DD4"/>
    <w:rsid w:val="00BC4D08"/>
    <w:rsid w:val="00BF33E9"/>
    <w:rsid w:val="00C10D05"/>
    <w:rsid w:val="00C14F39"/>
    <w:rsid w:val="00C411CD"/>
    <w:rsid w:val="00C41E7D"/>
    <w:rsid w:val="00C75C94"/>
    <w:rsid w:val="00C765E3"/>
    <w:rsid w:val="00C85D22"/>
    <w:rsid w:val="00C9785A"/>
    <w:rsid w:val="00CE3CF5"/>
    <w:rsid w:val="00D21150"/>
    <w:rsid w:val="00D37643"/>
    <w:rsid w:val="00D45A13"/>
    <w:rsid w:val="00D46253"/>
    <w:rsid w:val="00D54A1C"/>
    <w:rsid w:val="00D706C9"/>
    <w:rsid w:val="00D735FA"/>
    <w:rsid w:val="00E02253"/>
    <w:rsid w:val="00E3537C"/>
    <w:rsid w:val="00E93AC9"/>
    <w:rsid w:val="00EE1E02"/>
    <w:rsid w:val="00EF159F"/>
    <w:rsid w:val="00F264E2"/>
    <w:rsid w:val="00F32201"/>
    <w:rsid w:val="00F72C23"/>
    <w:rsid w:val="00F9219A"/>
    <w:rsid w:val="00F954AB"/>
    <w:rsid w:val="00FA2908"/>
    <w:rsid w:val="00FC3558"/>
    <w:rsid w:val="00FE0E0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80D6"/>
  <w15:docId w15:val="{8070112C-3472-49AA-9C90-83D84314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8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FF15AC"/>
    <w:pPr>
      <w:ind w:left="720"/>
      <w:contextualSpacing/>
    </w:pPr>
  </w:style>
  <w:style w:type="character" w:customStyle="1" w:styleId="fontstyle01">
    <w:name w:val="fontstyle01"/>
    <w:basedOn w:val="Liguvaikefont"/>
    <w:rsid w:val="000F24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0F24E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Loendilik1">
    <w:name w:val="Loendi lõik1"/>
    <w:basedOn w:val="Normaallaad"/>
    <w:rsid w:val="00F3220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trollitud xmlns="9b75d5ef-9f4b-4445-abe8-84a77c292844">Kontrollimata</Kontrollitud>
  </documentManagement>
</p:properties>
</file>

<file path=customXml/itemProps1.xml><?xml version="1.0" encoding="utf-8"?>
<ds:datastoreItem xmlns:ds="http://schemas.openxmlformats.org/officeDocument/2006/customXml" ds:itemID="{8E99F1DE-0D66-4462-BFCB-63778692C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4C6021-61E4-453C-9E6F-57700189A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D9374-F32E-4F0C-9E7B-C7A9E592BF8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9b75d5ef-9f4b-4445-abe8-84a77c29284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403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Ülle Tamm</dc:creator>
  <cp:lastModifiedBy>Mari Mölder</cp:lastModifiedBy>
  <cp:revision>8</cp:revision>
  <dcterms:created xsi:type="dcterms:W3CDTF">2018-01-26T07:21:00Z</dcterms:created>
  <dcterms:modified xsi:type="dcterms:W3CDTF">2018-05-18T10:09:00Z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</Properties>
</file>